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5995" w14:textId="7B9681A9" w:rsidR="006F5087" w:rsidRPr="00DF3D2F" w:rsidRDefault="005C7162" w:rsidP="005659D3">
      <w:pPr>
        <w:jc w:val="center"/>
        <w:rPr>
          <w:b/>
          <w:bCs/>
        </w:rPr>
      </w:pPr>
      <w:r>
        <w:rPr>
          <w:b/>
          <w:bCs/>
        </w:rPr>
        <w:t xml:space="preserve">Capacity Building Training on CRPD </w:t>
      </w:r>
    </w:p>
    <w:p w14:paraId="56CC9BD8" w14:textId="49EEFC42" w:rsidR="00FA3D46" w:rsidRPr="00DF3D2F" w:rsidRDefault="00FA3D46" w:rsidP="005659D3">
      <w:pPr>
        <w:jc w:val="center"/>
        <w:rPr>
          <w:b/>
          <w:bCs/>
        </w:rPr>
      </w:pPr>
      <w:r w:rsidRPr="00DF3D2F">
        <w:rPr>
          <w:b/>
          <w:bCs/>
        </w:rPr>
        <w:t>Ma</w:t>
      </w:r>
      <w:r w:rsidR="005C7162">
        <w:rPr>
          <w:b/>
          <w:bCs/>
        </w:rPr>
        <w:t>y</w:t>
      </w:r>
      <w:r w:rsidRPr="00DF3D2F">
        <w:rPr>
          <w:b/>
          <w:bCs/>
        </w:rPr>
        <w:t xml:space="preserve"> </w:t>
      </w:r>
      <w:r w:rsidR="005C7162">
        <w:rPr>
          <w:b/>
          <w:bCs/>
        </w:rPr>
        <w:t>27</w:t>
      </w:r>
      <w:r w:rsidRPr="00DF3D2F">
        <w:rPr>
          <w:b/>
          <w:bCs/>
        </w:rPr>
        <w:t>-</w:t>
      </w:r>
      <w:r w:rsidR="005C7162">
        <w:rPr>
          <w:b/>
          <w:bCs/>
        </w:rPr>
        <w:t>28</w:t>
      </w:r>
      <w:r w:rsidRPr="00DF3D2F">
        <w:rPr>
          <w:b/>
          <w:bCs/>
        </w:rPr>
        <w:t>, 2024</w:t>
      </w:r>
    </w:p>
    <w:p w14:paraId="02838AE9" w14:textId="6A4EEBE9" w:rsidR="00FA3D46" w:rsidRDefault="005C7162" w:rsidP="005659D3">
      <w:pPr>
        <w:jc w:val="center"/>
        <w:rPr>
          <w:b/>
          <w:bCs/>
        </w:rPr>
      </w:pPr>
      <w:r>
        <w:rPr>
          <w:b/>
          <w:bCs/>
        </w:rPr>
        <w:t xml:space="preserve">Hotel Pension Vasna, </w:t>
      </w:r>
      <w:proofErr w:type="spellStart"/>
      <w:r>
        <w:rPr>
          <w:b/>
          <w:bCs/>
        </w:rPr>
        <w:t>Dillibazar</w:t>
      </w:r>
      <w:proofErr w:type="spellEnd"/>
      <w:r>
        <w:rPr>
          <w:b/>
          <w:bCs/>
        </w:rPr>
        <w:t xml:space="preserve">, Kathmandu </w:t>
      </w:r>
    </w:p>
    <w:p w14:paraId="0B74AD2B" w14:textId="77777777" w:rsidR="0090741A" w:rsidRDefault="00623F5A" w:rsidP="0090741A">
      <w:pPr>
        <w:rPr>
          <w:b/>
          <w:bCs/>
        </w:rPr>
      </w:pPr>
      <w:r>
        <w:rPr>
          <w:b/>
          <w:bCs/>
        </w:rPr>
        <w:t>1</w:t>
      </w:r>
      <w:r w:rsidR="008A0F83">
        <w:rPr>
          <w:b/>
          <w:bCs/>
        </w:rPr>
        <w:t>: Background</w:t>
      </w:r>
    </w:p>
    <w:p w14:paraId="7DE4DF71" w14:textId="77777777" w:rsidR="00B52890" w:rsidRDefault="008A0F83" w:rsidP="00040873">
      <w:pPr>
        <w:jc w:val="both"/>
      </w:pPr>
      <w:r w:rsidRPr="008A0F83">
        <w:t xml:space="preserve">The </w:t>
      </w:r>
      <w:r w:rsidR="00DE05CA">
        <w:t>two-day</w:t>
      </w:r>
      <w:r>
        <w:t xml:space="preserve"> training titled "</w:t>
      </w:r>
      <w:r w:rsidR="00DE05CA">
        <w:t>Capacity Building</w:t>
      </w:r>
      <w:r>
        <w:t xml:space="preserve"> Training</w:t>
      </w:r>
      <w:r w:rsidR="00DE05CA">
        <w:t xml:space="preserve"> on CRPD</w:t>
      </w:r>
      <w:r w:rsidR="00040873">
        <w:t xml:space="preserve">" with an objective to build the capacity of NNDCV board members and staff was held at </w:t>
      </w:r>
      <w:r w:rsidR="0098247F">
        <w:t xml:space="preserve">Hotel Pension Vasna, </w:t>
      </w:r>
      <w:proofErr w:type="spellStart"/>
      <w:r w:rsidR="0098247F">
        <w:t>Dillibazar</w:t>
      </w:r>
      <w:proofErr w:type="spellEnd"/>
      <w:r w:rsidR="00040873">
        <w:t xml:space="preserve"> from </w:t>
      </w:r>
      <w:r w:rsidR="0098247F">
        <w:t>May</w:t>
      </w:r>
      <w:r w:rsidR="00040873">
        <w:t xml:space="preserve"> </w:t>
      </w:r>
      <w:r w:rsidR="0098247F">
        <w:t>27</w:t>
      </w:r>
      <w:r w:rsidR="00040873">
        <w:t>-</w:t>
      </w:r>
      <w:r w:rsidR="0098247F">
        <w:t>28</w:t>
      </w:r>
      <w:r w:rsidR="00040873">
        <w:t xml:space="preserve">, 2024. </w:t>
      </w:r>
      <w:r w:rsidR="00C93FFA">
        <w:t>The theme of this training is</w:t>
      </w:r>
      <w:r w:rsidR="0061744E">
        <w:t xml:space="preserve"> Diversity in Disability: Meaningful Participation of Conflict- Affected Persons with Disabilities.” </w:t>
      </w:r>
      <w:r w:rsidR="009D2EB3">
        <w:t xml:space="preserve">There were 22 participants from 15 districts. </w:t>
      </w:r>
    </w:p>
    <w:p w14:paraId="1623F7A9" w14:textId="331A5BF8" w:rsidR="008A0F83" w:rsidRDefault="00B52890" w:rsidP="00040873">
      <w:pPr>
        <w:jc w:val="both"/>
      </w:pPr>
      <w:r>
        <w:t>The trainer of the training was Ms. Pratima Gurung. Pratima Gurung is an academic activist a</w:t>
      </w:r>
      <w:r>
        <w:rPr>
          <w:rFonts w:ascii="Source Sans Pro" w:hAnsi="Source Sans Pro"/>
          <w:color w:val="56565A"/>
          <w:shd w:val="clear" w:color="auto" w:fill="FFFFFF"/>
        </w:rPr>
        <w:t>nd an indigenous woman with a disability from Nepal. She is a champion of intersectionality in the disability rights movement, including women's, indigenous, and minority rights perspectives in her disability and development work</w:t>
      </w:r>
    </w:p>
    <w:p w14:paraId="7CE0B8DE" w14:textId="7A473AB8" w:rsidR="00040873" w:rsidRDefault="00040873" w:rsidP="00040873">
      <w:pPr>
        <w:jc w:val="both"/>
      </w:pPr>
      <w:r>
        <w:t xml:space="preserve">The purpose of this </w:t>
      </w:r>
      <w:r w:rsidR="00BA0A73">
        <w:t>training</w:t>
      </w:r>
      <w:r>
        <w:t xml:space="preserve"> was to </w:t>
      </w:r>
      <w:r w:rsidR="008D15BB">
        <w:t>enhance</w:t>
      </w:r>
      <w:r>
        <w:t xml:space="preserve"> </w:t>
      </w:r>
      <w:r w:rsidR="008D15BB">
        <w:t>participants' knowledge</w:t>
      </w:r>
      <w:r>
        <w:t xml:space="preserve"> on the concept of </w:t>
      </w:r>
      <w:r w:rsidR="00306AD5">
        <w:t xml:space="preserve">Convention on the Rights of Persons with Disabilities </w:t>
      </w:r>
      <w:r w:rsidR="00FF43E5">
        <w:t>(CRPD</w:t>
      </w:r>
      <w:r w:rsidR="00306AD5">
        <w:t>)</w:t>
      </w:r>
      <w:r>
        <w:t xml:space="preserve"> </w:t>
      </w:r>
      <w:r w:rsidR="00144205">
        <w:t xml:space="preserve">and its role while implementing the project. </w:t>
      </w:r>
      <w:r w:rsidR="008D15BB">
        <w:t xml:space="preserve">This workshop included various topics such as </w:t>
      </w:r>
      <w:r w:rsidR="00FF43E5">
        <w:t>Article 11 of CRPD</w:t>
      </w:r>
      <w:r w:rsidR="008D15BB">
        <w:t xml:space="preserve">; </w:t>
      </w:r>
      <w:r w:rsidR="00FF43E5">
        <w:t>International Humanitarian Law</w:t>
      </w:r>
      <w:r w:rsidR="008D15BB">
        <w:t xml:space="preserve"> and </w:t>
      </w:r>
      <w:r w:rsidR="00A77E86">
        <w:t>Nepal Act relating to Rights of Persons with Disabilities.</w:t>
      </w:r>
    </w:p>
    <w:p w14:paraId="54210D3A" w14:textId="77777777" w:rsidR="008D15BB" w:rsidRDefault="008D15BB" w:rsidP="00040873">
      <w:pPr>
        <w:jc w:val="both"/>
      </w:pPr>
      <w:r>
        <w:t>The training methodology was interactive</w:t>
      </w:r>
      <w:r w:rsidR="0067581B">
        <w:t xml:space="preserve"> as the facilitators ensured that knowledge was not only disseminated but accurately perceived and understood by the participants. In order to ensure this, </w:t>
      </w:r>
      <w:r w:rsidR="003420EE">
        <w:t xml:space="preserve">facilitators engaged participants </w:t>
      </w:r>
      <w:r w:rsidR="00DA1548">
        <w:t xml:space="preserve">in discussions and kept the forum open for feedback, queries and suggestions. These discussions and interactive sessions were </w:t>
      </w:r>
      <w:r w:rsidR="00623F5A">
        <w:t xml:space="preserve">supported through power point presentations, group work and group discussions. </w:t>
      </w:r>
    </w:p>
    <w:p w14:paraId="130553F2" w14:textId="77777777" w:rsidR="00623F5A" w:rsidRDefault="00623F5A" w:rsidP="00040873">
      <w:pPr>
        <w:jc w:val="both"/>
        <w:rPr>
          <w:b/>
          <w:bCs/>
        </w:rPr>
      </w:pPr>
      <w:r w:rsidRPr="00284A55">
        <w:rPr>
          <w:b/>
          <w:bCs/>
        </w:rPr>
        <w:t xml:space="preserve">2. </w:t>
      </w:r>
      <w:r w:rsidR="00284A55">
        <w:rPr>
          <w:b/>
          <w:bCs/>
        </w:rPr>
        <w:t>Objectives of the Workshop and T</w:t>
      </w:r>
      <w:r w:rsidRPr="00284A55">
        <w:rPr>
          <w:b/>
          <w:bCs/>
        </w:rPr>
        <w:t xml:space="preserve">raining </w:t>
      </w:r>
    </w:p>
    <w:p w14:paraId="4E7237A4" w14:textId="56DEFFE4" w:rsidR="001763E3" w:rsidRDefault="001763E3" w:rsidP="00040873">
      <w:pPr>
        <w:jc w:val="both"/>
      </w:pPr>
      <w:r>
        <w:rPr>
          <w:b/>
          <w:bCs/>
        </w:rPr>
        <w:t xml:space="preserve">- </w:t>
      </w:r>
      <w:r w:rsidRPr="001763E3">
        <w:t>To</w:t>
      </w:r>
      <w:r w:rsidR="00844552">
        <w:t xml:space="preserve"> increase the understanding of participants on </w:t>
      </w:r>
      <w:r w:rsidR="0026382E">
        <w:t>CRPD</w:t>
      </w:r>
      <w:r w:rsidR="007228D4">
        <w:t xml:space="preserve"> 2006</w:t>
      </w:r>
      <w:r w:rsidR="00844552">
        <w:t xml:space="preserve"> and its importance</w:t>
      </w:r>
      <w:r w:rsidR="0026382E">
        <w:t xml:space="preserve">. </w:t>
      </w:r>
    </w:p>
    <w:p w14:paraId="0ECD686C" w14:textId="5699D828" w:rsidR="002F0A6E" w:rsidRDefault="002F0A6E" w:rsidP="00040873">
      <w:pPr>
        <w:jc w:val="both"/>
      </w:pPr>
      <w:r>
        <w:t xml:space="preserve">- To </w:t>
      </w:r>
      <w:r w:rsidR="006B5447">
        <w:t>develop better awareness about different types of disabilities</w:t>
      </w:r>
      <w:r w:rsidR="007228D4">
        <w:t xml:space="preserve"> and enable the board members and staff of NNDCV to advocate about their issues.</w:t>
      </w:r>
    </w:p>
    <w:p w14:paraId="5A79F25B" w14:textId="63988395" w:rsidR="00E8520B" w:rsidRDefault="00E8520B" w:rsidP="00040873">
      <w:pPr>
        <w:jc w:val="both"/>
      </w:pPr>
      <w:r>
        <w:t>-To provide knowledge about Article 11.</w:t>
      </w:r>
    </w:p>
    <w:p w14:paraId="1A0787E3" w14:textId="77777777" w:rsidR="00682145" w:rsidRDefault="00682145" w:rsidP="00040873">
      <w:pPr>
        <w:jc w:val="both"/>
        <w:rPr>
          <w:b/>
          <w:bCs/>
        </w:rPr>
      </w:pPr>
      <w:r w:rsidRPr="00682145">
        <w:rPr>
          <w:b/>
          <w:bCs/>
        </w:rPr>
        <w:t>3. Proceedings</w:t>
      </w:r>
    </w:p>
    <w:p w14:paraId="2DF4DDC4" w14:textId="77777777" w:rsidR="00320195" w:rsidRDefault="00320195" w:rsidP="00040873">
      <w:pPr>
        <w:jc w:val="both"/>
        <w:rPr>
          <w:b/>
          <w:bCs/>
        </w:rPr>
      </w:pPr>
      <w:r>
        <w:rPr>
          <w:b/>
          <w:bCs/>
        </w:rPr>
        <w:t>Day 01</w:t>
      </w:r>
    </w:p>
    <w:p w14:paraId="25EC7AED" w14:textId="4E75B851" w:rsidR="003C2A3E" w:rsidRDefault="003C2A3E" w:rsidP="00040873">
      <w:pPr>
        <w:jc w:val="both"/>
        <w:rPr>
          <w:b/>
          <w:bCs/>
        </w:rPr>
      </w:pPr>
      <w:r>
        <w:rPr>
          <w:b/>
          <w:bCs/>
        </w:rPr>
        <w:t xml:space="preserve">Session </w:t>
      </w:r>
      <w:r w:rsidR="004847B6">
        <w:rPr>
          <w:b/>
          <w:bCs/>
        </w:rPr>
        <w:t>I</w:t>
      </w:r>
      <w:r w:rsidR="00F473B2">
        <w:rPr>
          <w:b/>
          <w:bCs/>
        </w:rPr>
        <w:t>:</w:t>
      </w:r>
      <w:r w:rsidR="004847B6">
        <w:rPr>
          <w:b/>
          <w:bCs/>
        </w:rPr>
        <w:t xml:space="preserve"> </w:t>
      </w:r>
      <w:r w:rsidR="002D501C">
        <w:rPr>
          <w:b/>
          <w:bCs/>
        </w:rPr>
        <w:t>Inauguration</w:t>
      </w:r>
      <w:r w:rsidR="008C5EBB">
        <w:rPr>
          <w:b/>
          <w:bCs/>
        </w:rPr>
        <w:t xml:space="preserve"> Ceremony</w:t>
      </w:r>
      <w:r w:rsidR="00BA0A73">
        <w:rPr>
          <w:b/>
          <w:bCs/>
        </w:rPr>
        <w:t xml:space="preserve"> </w:t>
      </w:r>
      <w:r w:rsidR="00F021C0">
        <w:rPr>
          <w:b/>
          <w:bCs/>
        </w:rPr>
        <w:t>and Expectations</w:t>
      </w:r>
      <w:r w:rsidR="00BA0A73" w:rsidRPr="00BA0A73">
        <w:rPr>
          <w:b/>
          <w:bCs/>
        </w:rPr>
        <w:t xml:space="preserve"> Collection</w:t>
      </w:r>
      <w:r>
        <w:rPr>
          <w:b/>
          <w:bCs/>
        </w:rPr>
        <w:t>/ Ground Rules Set Up</w:t>
      </w:r>
    </w:p>
    <w:p w14:paraId="7C349DF3" w14:textId="626DA260" w:rsidR="00B10C75" w:rsidRPr="00B10C75" w:rsidRDefault="00B10C75" w:rsidP="00040873">
      <w:pPr>
        <w:jc w:val="both"/>
      </w:pPr>
      <w:r w:rsidRPr="00B10C75">
        <w:t>The</w:t>
      </w:r>
      <w:r>
        <w:t xml:space="preserve"> </w:t>
      </w:r>
      <w:r w:rsidR="00F021C0">
        <w:t>training</w:t>
      </w:r>
      <w:r>
        <w:t xml:space="preserve"> began with </w:t>
      </w:r>
      <w:r w:rsidR="00BA0A73">
        <w:t>the inauguration</w:t>
      </w:r>
      <w:r w:rsidR="000F7027">
        <w:t xml:space="preserve"> ceremony</w:t>
      </w:r>
      <w:r w:rsidR="00F54941">
        <w:t>.</w:t>
      </w:r>
      <w:r w:rsidR="00EA1DFB">
        <w:t xml:space="preserve"> The training was inaugurated by Chief Guest Ms. Maina Karki, Honorable Member of the House of Representatives and special Guest Mr. Krishna </w:t>
      </w:r>
      <w:proofErr w:type="spellStart"/>
      <w:r w:rsidR="00EA1DFB">
        <w:t>Gahatraj</w:t>
      </w:r>
      <w:proofErr w:type="spellEnd"/>
      <w:r w:rsidR="00100CD9">
        <w:t>,</w:t>
      </w:r>
      <w:r w:rsidR="00EA1DFB">
        <w:t xml:space="preserve"> Representative of DRF Nepal.</w:t>
      </w:r>
      <w:r w:rsidR="00100CD9">
        <w:t xml:space="preserve"> This training was chaired by Mr. Krishna Bahadur </w:t>
      </w:r>
      <w:proofErr w:type="spellStart"/>
      <w:r w:rsidR="00100CD9">
        <w:t>Ghising</w:t>
      </w:r>
      <w:proofErr w:type="spellEnd"/>
      <w:r w:rsidR="00100CD9">
        <w:t xml:space="preserve">, Advisor of NNDCV.  </w:t>
      </w:r>
      <w:r w:rsidR="00EA1DFB">
        <w:t xml:space="preserve">  </w:t>
      </w:r>
      <w:r w:rsidR="00F54941">
        <w:t xml:space="preserve"> </w:t>
      </w:r>
      <w:r w:rsidR="00100CD9">
        <w:t>After inauguration, o</w:t>
      </w:r>
      <w:r w:rsidR="00F54941">
        <w:t>ur facilitators asked participants to share their expectations and also set the ground rules. The ground rules were as follows:</w:t>
      </w:r>
    </w:p>
    <w:p w14:paraId="099C7AE7" w14:textId="77777777" w:rsidR="002F0A6E" w:rsidRPr="003C2A3E" w:rsidRDefault="003C2A3E" w:rsidP="005A030B">
      <w:pPr>
        <w:pStyle w:val="ListParagraph"/>
        <w:numPr>
          <w:ilvl w:val="0"/>
          <w:numId w:val="2"/>
        </w:numPr>
        <w:jc w:val="both"/>
      </w:pPr>
      <w:r w:rsidRPr="003C2A3E">
        <w:t>Put cell phones on silent</w:t>
      </w:r>
    </w:p>
    <w:p w14:paraId="53239AB4" w14:textId="77777777" w:rsidR="003C2A3E" w:rsidRPr="003C2A3E" w:rsidRDefault="003C2A3E" w:rsidP="003C2A3E">
      <w:pPr>
        <w:pStyle w:val="ListParagraph"/>
        <w:numPr>
          <w:ilvl w:val="0"/>
          <w:numId w:val="2"/>
        </w:numPr>
        <w:jc w:val="both"/>
      </w:pPr>
      <w:r w:rsidRPr="003C2A3E">
        <w:lastRenderedPageBreak/>
        <w:t>All participants actively participate in discussion</w:t>
      </w:r>
    </w:p>
    <w:p w14:paraId="17F2BA5E" w14:textId="6992A2FC" w:rsidR="003C2A3E" w:rsidRDefault="003C2A3E" w:rsidP="003C2A3E">
      <w:pPr>
        <w:pStyle w:val="ListParagraph"/>
        <w:numPr>
          <w:ilvl w:val="0"/>
          <w:numId w:val="2"/>
        </w:numPr>
        <w:jc w:val="both"/>
      </w:pPr>
      <w:r w:rsidRPr="003C2A3E">
        <w:t xml:space="preserve">Session must start on time and end </w:t>
      </w:r>
      <w:r w:rsidR="007228D4">
        <w:t>as per the schedule</w:t>
      </w:r>
    </w:p>
    <w:p w14:paraId="39838F83" w14:textId="5532D2A6" w:rsidR="007228D4" w:rsidRDefault="007228D4" w:rsidP="007228D4">
      <w:pPr>
        <w:jc w:val="both"/>
      </w:pPr>
    </w:p>
    <w:p w14:paraId="19C806C5" w14:textId="77777777" w:rsidR="007228D4" w:rsidRDefault="007228D4" w:rsidP="007228D4">
      <w:pPr>
        <w:jc w:val="both"/>
      </w:pPr>
    </w:p>
    <w:p w14:paraId="3730FD0E" w14:textId="63715D6C" w:rsidR="00F473B2" w:rsidRDefault="00F473B2" w:rsidP="004847B6">
      <w:pPr>
        <w:jc w:val="both"/>
        <w:rPr>
          <w:b/>
          <w:bCs/>
        </w:rPr>
      </w:pPr>
      <w:r w:rsidRPr="00F473B2">
        <w:rPr>
          <w:b/>
          <w:bCs/>
        </w:rPr>
        <w:t xml:space="preserve">Session II: </w:t>
      </w:r>
      <w:r w:rsidR="00453A5B">
        <w:rPr>
          <w:b/>
          <w:bCs/>
        </w:rPr>
        <w:t>Conceptual Understanding of Disability</w:t>
      </w:r>
    </w:p>
    <w:p w14:paraId="6D68C059" w14:textId="3987E42B" w:rsidR="00623F5A" w:rsidRDefault="00F473B2" w:rsidP="00040873">
      <w:pPr>
        <w:jc w:val="both"/>
      </w:pPr>
      <w:r w:rsidRPr="00F473B2">
        <w:t>P</w:t>
      </w:r>
      <w:r>
        <w:t>roject cycle was focused on the</w:t>
      </w:r>
      <w:r w:rsidR="00DA2235">
        <w:t xml:space="preserve"> conceptual understanding</w:t>
      </w:r>
      <w:r w:rsidR="00210C0F">
        <w:t xml:space="preserve"> of disability.</w:t>
      </w:r>
      <w:r>
        <w:t xml:space="preserve"> </w:t>
      </w:r>
      <w:r w:rsidR="008C10F1">
        <w:t>After making the conceptual understanding of disability, there was a group exercise. The participants are divided into three groups. The group was asked to identify three questions. The three questions are:</w:t>
      </w:r>
    </w:p>
    <w:p w14:paraId="4DE81347" w14:textId="368A6735" w:rsidR="008C10F1" w:rsidRDefault="008C10F1" w:rsidP="008C10F1">
      <w:pPr>
        <w:pStyle w:val="ListParagraph"/>
        <w:numPr>
          <w:ilvl w:val="0"/>
          <w:numId w:val="4"/>
        </w:numPr>
        <w:jc w:val="both"/>
      </w:pPr>
      <w:r>
        <w:t>Do you think you have a disability?</w:t>
      </w:r>
    </w:p>
    <w:p w14:paraId="76A635A4" w14:textId="0D2C23F7" w:rsidR="008C10F1" w:rsidRDefault="008C10F1" w:rsidP="008C10F1">
      <w:pPr>
        <w:pStyle w:val="ListParagraph"/>
        <w:numPr>
          <w:ilvl w:val="0"/>
          <w:numId w:val="4"/>
        </w:numPr>
        <w:jc w:val="both"/>
      </w:pPr>
      <w:r>
        <w:t>If yes, how?</w:t>
      </w:r>
    </w:p>
    <w:p w14:paraId="716C8462" w14:textId="1F46DE9A" w:rsidR="008C10F1" w:rsidRDefault="008C10F1" w:rsidP="008C10F1">
      <w:pPr>
        <w:pStyle w:val="ListParagraph"/>
        <w:numPr>
          <w:ilvl w:val="0"/>
          <w:numId w:val="4"/>
        </w:numPr>
        <w:jc w:val="both"/>
      </w:pPr>
      <w:r>
        <w:t xml:space="preserve">If no, how? </w:t>
      </w:r>
    </w:p>
    <w:p w14:paraId="66A8145C" w14:textId="25E4BCFE" w:rsidR="00C13C99" w:rsidRDefault="00DF083D" w:rsidP="00040873">
      <w:pPr>
        <w:jc w:val="both"/>
      </w:pPr>
      <w:r>
        <w:t>The group presented their ideas and the session concluded with a detailed discussion o</w:t>
      </w:r>
      <w:r w:rsidR="001A35A1">
        <w:t>n inability, obstacle and disability.</w:t>
      </w:r>
      <w:r w:rsidR="008C10F1" w:rsidRPr="008C10F1">
        <w:t xml:space="preserve"> Detailed discussion was held on each </w:t>
      </w:r>
      <w:r w:rsidR="001A35A1">
        <w:t>idea</w:t>
      </w:r>
      <w:r w:rsidR="008C10F1" w:rsidRPr="008C10F1">
        <w:t xml:space="preserve"> and queries of participants were answered. </w:t>
      </w:r>
    </w:p>
    <w:p w14:paraId="5921FB57" w14:textId="514D4831" w:rsidR="0001748B" w:rsidRDefault="00C765E0" w:rsidP="00040873">
      <w:pPr>
        <w:jc w:val="both"/>
      </w:pPr>
      <w:r w:rsidRPr="0001748B">
        <w:rPr>
          <w:b/>
          <w:bCs/>
        </w:rPr>
        <w:t xml:space="preserve">Session III: </w:t>
      </w:r>
      <w:r w:rsidR="00F340FE">
        <w:rPr>
          <w:b/>
          <w:bCs/>
        </w:rPr>
        <w:t xml:space="preserve">CRPD and Definition of </w:t>
      </w:r>
      <w:r w:rsidR="00806C07">
        <w:rPr>
          <w:b/>
          <w:bCs/>
        </w:rPr>
        <w:t>Disability</w:t>
      </w:r>
    </w:p>
    <w:p w14:paraId="68CB4658" w14:textId="03967A52" w:rsidR="00E30B60" w:rsidRDefault="0001748B" w:rsidP="00040873">
      <w:pPr>
        <w:jc w:val="both"/>
      </w:pPr>
      <w:r>
        <w:t xml:space="preserve">The session continued with the </w:t>
      </w:r>
      <w:r w:rsidR="00806C07">
        <w:t xml:space="preserve">discussion on CRPD. The facilitator asked each individual about their knowledge on CRPD. </w:t>
      </w:r>
      <w:r w:rsidR="0072462D">
        <w:t>The facilitator explained in detail about CRPD, its characteristics and its importance.</w:t>
      </w:r>
      <w:r>
        <w:t xml:space="preserve"> </w:t>
      </w:r>
      <w:r w:rsidR="0072462D">
        <w:t xml:space="preserve"> </w:t>
      </w:r>
      <w:r w:rsidR="0011101D">
        <w:t xml:space="preserve">The facilitator also explained about the </w:t>
      </w:r>
      <w:r w:rsidR="003B21D7">
        <w:t>principle of CRPD</w:t>
      </w:r>
      <w:r w:rsidR="0011101D">
        <w:t xml:space="preserve">, </w:t>
      </w:r>
      <w:r w:rsidR="003B21D7">
        <w:t>“Nothing</w:t>
      </w:r>
      <w:r w:rsidR="0011101D">
        <w:t xml:space="preserve"> about us without us.” </w:t>
      </w:r>
      <w:r w:rsidR="00E30B60">
        <w:t>This principle is about the participation of organization of persons with disabilities (OPDs)</w:t>
      </w:r>
      <w:r w:rsidR="00CE0460">
        <w:t xml:space="preserve"> for the equal opportunity</w:t>
      </w:r>
      <w:r w:rsidR="00E30B60">
        <w:t>.</w:t>
      </w:r>
    </w:p>
    <w:p w14:paraId="07B4245B" w14:textId="02DFA6A6" w:rsidR="00022D57" w:rsidRDefault="0072462D" w:rsidP="00040873">
      <w:pPr>
        <w:jc w:val="both"/>
      </w:pPr>
      <w:r>
        <w:t xml:space="preserve">After </w:t>
      </w:r>
      <w:r w:rsidR="00E30B60">
        <w:t>this session</w:t>
      </w:r>
      <w:r>
        <w:t>, t</w:t>
      </w:r>
      <w:r w:rsidR="0001748B">
        <w:t xml:space="preserve">he day concluded with the review and reflection of the day. </w:t>
      </w:r>
    </w:p>
    <w:p w14:paraId="24E3722E" w14:textId="77777777" w:rsidR="00C765E0" w:rsidRDefault="00022D57" w:rsidP="00040873">
      <w:pPr>
        <w:jc w:val="both"/>
        <w:rPr>
          <w:b/>
          <w:bCs/>
        </w:rPr>
      </w:pPr>
      <w:r w:rsidRPr="00022D57">
        <w:rPr>
          <w:b/>
          <w:bCs/>
        </w:rPr>
        <w:t>Day 02</w:t>
      </w:r>
      <w:r w:rsidR="0001748B" w:rsidRPr="00022D57">
        <w:rPr>
          <w:b/>
          <w:bCs/>
        </w:rPr>
        <w:t xml:space="preserve"> </w:t>
      </w:r>
    </w:p>
    <w:p w14:paraId="44A00E40" w14:textId="77777777" w:rsidR="00022D57" w:rsidRDefault="00022D57" w:rsidP="00040873">
      <w:pPr>
        <w:jc w:val="both"/>
        <w:rPr>
          <w:b/>
          <w:bCs/>
        </w:rPr>
      </w:pPr>
      <w:r>
        <w:rPr>
          <w:b/>
          <w:bCs/>
        </w:rPr>
        <w:t>Recap</w:t>
      </w:r>
    </w:p>
    <w:p w14:paraId="4B4F884A" w14:textId="2207331E" w:rsidR="00022D57" w:rsidRDefault="00022D57" w:rsidP="00040873">
      <w:pPr>
        <w:jc w:val="both"/>
      </w:pPr>
      <w:r w:rsidRPr="00022D57">
        <w:t>D</w:t>
      </w:r>
      <w:r>
        <w:t xml:space="preserve">ay </w:t>
      </w:r>
      <w:r w:rsidR="002C5390">
        <w:t>0</w:t>
      </w:r>
      <w:r>
        <w:t xml:space="preserve">2 started off with previous day's recap, participants were asked to share the learning of first day. </w:t>
      </w:r>
      <w:r w:rsidR="00F10ED6">
        <w:t>Three participants were selected on the previous day and shared their learning</w:t>
      </w:r>
      <w:r w:rsidR="00E61401">
        <w:t xml:space="preserve"> next day</w:t>
      </w:r>
      <w:r w:rsidR="00F10ED6">
        <w:t xml:space="preserve">. </w:t>
      </w:r>
    </w:p>
    <w:p w14:paraId="0940C584" w14:textId="6142DB4C" w:rsidR="00F036DF" w:rsidRDefault="002B1FE3" w:rsidP="00040873">
      <w:pPr>
        <w:jc w:val="both"/>
      </w:pPr>
      <w:r>
        <w:t xml:space="preserve">Srijana Senchurey, representative of Nepal </w:t>
      </w:r>
      <w:proofErr w:type="spellStart"/>
      <w:r>
        <w:t>Hocha</w:t>
      </w:r>
      <w:proofErr w:type="spellEnd"/>
      <w:r>
        <w:t xml:space="preserve"> </w:t>
      </w:r>
      <w:proofErr w:type="spellStart"/>
      <w:r>
        <w:t>Pudka</w:t>
      </w:r>
      <w:proofErr w:type="spellEnd"/>
      <w:r>
        <w:t xml:space="preserve"> Sangh also participated in the second day training. She shared the challenges faced by the dwarf people. </w:t>
      </w:r>
    </w:p>
    <w:p w14:paraId="452C4CF5" w14:textId="2894DACD" w:rsidR="0065683D" w:rsidRDefault="0065683D" w:rsidP="0065683D">
      <w:pPr>
        <w:jc w:val="both"/>
        <w:rPr>
          <w:b/>
          <w:bCs/>
        </w:rPr>
      </w:pPr>
      <w:r w:rsidRPr="0065683D">
        <w:rPr>
          <w:b/>
          <w:bCs/>
        </w:rPr>
        <w:t xml:space="preserve">Session I: </w:t>
      </w:r>
      <w:r w:rsidR="00A23A7A">
        <w:rPr>
          <w:b/>
          <w:bCs/>
        </w:rPr>
        <w:t xml:space="preserve">Articles of CRPD and its General Principles </w:t>
      </w:r>
    </w:p>
    <w:p w14:paraId="4F91372F" w14:textId="2B370B87" w:rsidR="0065683D" w:rsidRDefault="00AE60F1" w:rsidP="0065683D">
      <w:pPr>
        <w:jc w:val="both"/>
      </w:pPr>
      <w:r w:rsidRPr="00AE60F1">
        <w:t xml:space="preserve">In </w:t>
      </w:r>
      <w:r>
        <w:t xml:space="preserve">this session, </w:t>
      </w:r>
      <w:r w:rsidR="00A23A7A">
        <w:t xml:space="preserve">Article 3- General principles </w:t>
      </w:r>
      <w:r w:rsidR="002000CF">
        <w:t>were discussed. The participants were orien</w:t>
      </w:r>
      <w:r w:rsidR="009C2EAD">
        <w:t xml:space="preserve">ted on the </w:t>
      </w:r>
      <w:r w:rsidR="006228D2">
        <w:t xml:space="preserve">twin track approach. The twin track approach means the combination of disability mainstreaming and targeted support for persons with disabilities. </w:t>
      </w:r>
    </w:p>
    <w:p w14:paraId="10FEDA4C" w14:textId="3D7176E6" w:rsidR="009E08AA" w:rsidRDefault="009E08AA" w:rsidP="009E08AA">
      <w:pPr>
        <w:jc w:val="both"/>
        <w:rPr>
          <w:b/>
          <w:bCs/>
        </w:rPr>
      </w:pPr>
      <w:r w:rsidRPr="009E08AA">
        <w:rPr>
          <w:b/>
          <w:bCs/>
        </w:rPr>
        <w:t xml:space="preserve">Session II: </w:t>
      </w:r>
      <w:r w:rsidR="00321699">
        <w:rPr>
          <w:b/>
          <w:bCs/>
        </w:rPr>
        <w:t>CRPD Article 11 and civilian made disabled due to conflict</w:t>
      </w:r>
    </w:p>
    <w:p w14:paraId="1C094F62" w14:textId="0CF6FB81" w:rsidR="009E08AA" w:rsidRDefault="009E08AA" w:rsidP="009E08AA">
      <w:pPr>
        <w:jc w:val="both"/>
      </w:pPr>
      <w:r w:rsidRPr="009E08AA">
        <w:t>T</w:t>
      </w:r>
      <w:r>
        <w:t>his session was focused on the</w:t>
      </w:r>
      <w:r w:rsidR="00321699">
        <w:t xml:space="preserve"> Article 11 </w:t>
      </w:r>
      <w:proofErr w:type="spellStart"/>
      <w:r w:rsidR="00065FE6">
        <w:t>i.e</w:t>
      </w:r>
      <w:proofErr w:type="spellEnd"/>
      <w:r w:rsidR="00065FE6">
        <w:t xml:space="preserve"> situation of risk and humanitarian emergencies. Moreover, it was focused on civilian made disabled due to conflict. The facilitator also requested participants to advocate the issues of civilian made disabled due to conflict based on Article 11. </w:t>
      </w:r>
    </w:p>
    <w:p w14:paraId="2C3717CD" w14:textId="536B7724" w:rsidR="00BC7543" w:rsidRDefault="00BC7543" w:rsidP="009E08AA">
      <w:pPr>
        <w:jc w:val="both"/>
        <w:rPr>
          <w:b/>
          <w:bCs/>
        </w:rPr>
      </w:pPr>
      <w:r w:rsidRPr="00BC7543">
        <w:rPr>
          <w:b/>
          <w:bCs/>
        </w:rPr>
        <w:t xml:space="preserve">Session III: </w:t>
      </w:r>
      <w:r w:rsidR="00065FE6">
        <w:rPr>
          <w:b/>
          <w:bCs/>
        </w:rPr>
        <w:t>CRPD Article 11 and International Humanitarian Law</w:t>
      </w:r>
    </w:p>
    <w:p w14:paraId="67F2B077" w14:textId="5A3A861B" w:rsidR="00065FE6" w:rsidRPr="0085763E" w:rsidRDefault="00065FE6" w:rsidP="0085763E">
      <w:pPr>
        <w:pStyle w:val="NormalWeb"/>
        <w:shd w:val="clear" w:color="auto" w:fill="FFFFFF"/>
        <w:spacing w:before="0" w:beforeAutospacing="0" w:after="150" w:afterAutospacing="0"/>
        <w:jc w:val="both"/>
        <w:rPr>
          <w:rFonts w:asciiTheme="minorHAnsi" w:hAnsiTheme="minorHAnsi" w:cstheme="minorHAnsi"/>
          <w:color w:val="333333"/>
          <w:sz w:val="22"/>
          <w:szCs w:val="22"/>
        </w:rPr>
      </w:pPr>
      <w:r w:rsidRPr="0085763E">
        <w:rPr>
          <w:rFonts w:asciiTheme="minorHAnsi" w:hAnsiTheme="minorHAnsi" w:cstheme="minorHAnsi"/>
          <w:sz w:val="22"/>
          <w:szCs w:val="22"/>
        </w:rPr>
        <w:lastRenderedPageBreak/>
        <w:t xml:space="preserve">Article 11 states that </w:t>
      </w:r>
      <w:r w:rsidR="0085763E" w:rsidRPr="0085763E">
        <w:rPr>
          <w:rFonts w:asciiTheme="minorHAnsi" w:hAnsiTheme="minorHAnsi" w:cstheme="minorHAnsi"/>
          <w:sz w:val="22"/>
          <w:szCs w:val="22"/>
        </w:rPr>
        <w:t>“States</w:t>
      </w:r>
      <w:r w:rsidRPr="0085763E">
        <w:rPr>
          <w:rFonts w:asciiTheme="minorHAnsi" w:hAnsiTheme="minorHAnsi" w:cstheme="minorHAnsi"/>
          <w:color w:val="333333"/>
          <w:sz w:val="22"/>
          <w:szCs w:val="22"/>
        </w:rPr>
        <w:t xml:space="preserve">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w:t>
      </w:r>
      <w:r w:rsidR="0085763E">
        <w:rPr>
          <w:rFonts w:asciiTheme="minorHAnsi" w:hAnsiTheme="minorHAnsi" w:cstheme="minorHAnsi"/>
          <w:color w:val="333333"/>
          <w:sz w:val="22"/>
          <w:szCs w:val="22"/>
        </w:rPr>
        <w:t xml:space="preserve">” This was explained by facilitator in detail. </w:t>
      </w:r>
    </w:p>
    <w:p w14:paraId="7DA12A0F" w14:textId="0263F6B5" w:rsidR="00DB7CA4" w:rsidRPr="00DB7CA4" w:rsidRDefault="00DB7CA4" w:rsidP="009E08AA">
      <w:pPr>
        <w:jc w:val="both"/>
        <w:rPr>
          <w:b/>
          <w:bCs/>
        </w:rPr>
      </w:pPr>
      <w:r w:rsidRPr="00DB7CA4">
        <w:rPr>
          <w:b/>
          <w:bCs/>
        </w:rPr>
        <w:t xml:space="preserve">Session IV: </w:t>
      </w:r>
      <w:r w:rsidR="0085763E">
        <w:rPr>
          <w:b/>
          <w:bCs/>
        </w:rPr>
        <w:t>Identification of advocacy issues for the coming days and their action plan</w:t>
      </w:r>
      <w:r w:rsidRPr="00DB7CA4">
        <w:rPr>
          <w:b/>
          <w:bCs/>
        </w:rPr>
        <w:t xml:space="preserve"> </w:t>
      </w:r>
    </w:p>
    <w:p w14:paraId="2AD77EA8" w14:textId="33198369" w:rsidR="002100F0" w:rsidRDefault="00DB7CA4" w:rsidP="002100F0">
      <w:pPr>
        <w:jc w:val="both"/>
      </w:pPr>
      <w:r w:rsidRPr="00DB7CA4">
        <w:t>This s</w:t>
      </w:r>
      <w:r>
        <w:t>essi</w:t>
      </w:r>
      <w:r w:rsidR="0085763E">
        <w:t xml:space="preserve">on was marked by group work. The participants were </w:t>
      </w:r>
      <w:r w:rsidR="004E47D0">
        <w:t>divided into two groups and asked to identify five advocacy issues of NNDCV for the coming days and their action plan</w:t>
      </w:r>
      <w:r w:rsidR="00DF0532">
        <w:t xml:space="preserve"> were made</w:t>
      </w:r>
      <w:r w:rsidR="004E47D0">
        <w:t xml:space="preserve">. </w:t>
      </w:r>
    </w:p>
    <w:p w14:paraId="2822BA97" w14:textId="01006FC8" w:rsidR="002100F0" w:rsidRDefault="002100F0" w:rsidP="002100F0">
      <w:pPr>
        <w:jc w:val="both"/>
      </w:pPr>
      <w:r>
        <w:t>The day concluded with the review and reflection of the day</w:t>
      </w:r>
      <w:r w:rsidR="004E47D0">
        <w:t xml:space="preserve"> by all the participants</w:t>
      </w:r>
      <w:r>
        <w:t xml:space="preserve">. </w:t>
      </w:r>
    </w:p>
    <w:p w14:paraId="0E17CDF3" w14:textId="77777777" w:rsidR="009C2F5F" w:rsidRDefault="009C2F5F" w:rsidP="002C5390">
      <w:pPr>
        <w:jc w:val="both"/>
      </w:pPr>
    </w:p>
    <w:p w14:paraId="42448CDD" w14:textId="77777777" w:rsidR="00DE13EB" w:rsidRDefault="009C2F5F" w:rsidP="002C5390">
      <w:pPr>
        <w:jc w:val="both"/>
        <w:rPr>
          <w:b/>
          <w:bCs/>
        </w:rPr>
      </w:pPr>
      <w:r w:rsidRPr="009C2F5F">
        <w:rPr>
          <w:b/>
          <w:bCs/>
        </w:rPr>
        <w:t>4. Lesson</w:t>
      </w:r>
      <w:r>
        <w:rPr>
          <w:b/>
          <w:bCs/>
        </w:rPr>
        <w:t>s</w:t>
      </w:r>
      <w:r w:rsidRPr="009C2F5F">
        <w:rPr>
          <w:b/>
          <w:bCs/>
        </w:rPr>
        <w:t xml:space="preserve"> Learnt and Best Practices </w:t>
      </w:r>
    </w:p>
    <w:p w14:paraId="5ADCCCDB" w14:textId="77777777" w:rsidR="009C2F5F" w:rsidRDefault="009C2F5F" w:rsidP="009C2F5F">
      <w:pPr>
        <w:pStyle w:val="ListParagraph"/>
        <w:numPr>
          <w:ilvl w:val="0"/>
          <w:numId w:val="3"/>
        </w:numPr>
        <w:jc w:val="both"/>
      </w:pPr>
      <w:r w:rsidRPr="009C2F5F">
        <w:t xml:space="preserve">More interactive sessions and group work were ensured by the facilitators, which helped participants understand the training contents. </w:t>
      </w:r>
    </w:p>
    <w:p w14:paraId="63ABCDD7" w14:textId="77777777" w:rsidR="009C2F5F" w:rsidRPr="009C2F5F" w:rsidRDefault="009C2F5F" w:rsidP="009C2F5F">
      <w:pPr>
        <w:pStyle w:val="ListParagraph"/>
        <w:numPr>
          <w:ilvl w:val="0"/>
          <w:numId w:val="3"/>
        </w:numPr>
        <w:jc w:val="both"/>
      </w:pPr>
      <w:r>
        <w:t xml:space="preserve">Group work took more time than allocated. Participants should be more proactive while doing the group work. </w:t>
      </w:r>
    </w:p>
    <w:p w14:paraId="5EAF832D" w14:textId="31551360" w:rsidR="00E8007F" w:rsidRDefault="00E8007F" w:rsidP="005E2208"/>
    <w:p w14:paraId="27244071" w14:textId="77777777" w:rsidR="00B91149" w:rsidRDefault="00844DB7" w:rsidP="005E2208">
      <w:pPr>
        <w:rPr>
          <w:b/>
          <w:bCs/>
        </w:rPr>
      </w:pPr>
      <w:r w:rsidRPr="00844DB7">
        <w:rPr>
          <w:b/>
          <w:bCs/>
        </w:rPr>
        <w:t xml:space="preserve">Annex 1: </w:t>
      </w:r>
      <w:r w:rsidR="00B91149">
        <w:rPr>
          <w:b/>
          <w:bCs/>
        </w:rPr>
        <w:t>Attendance Sheet</w:t>
      </w:r>
    </w:p>
    <w:p w14:paraId="27D51F72" w14:textId="3DC1700A" w:rsidR="00844DB7" w:rsidRDefault="0017742E" w:rsidP="005E2208">
      <w:pPr>
        <w:rPr>
          <w:b/>
          <w:bCs/>
        </w:rPr>
      </w:pPr>
      <w:r>
        <w:rPr>
          <w:b/>
          <w:bCs/>
          <w:noProof/>
        </w:rPr>
        <w:drawing>
          <wp:inline distT="0" distB="0" distL="0" distR="0" wp14:anchorId="2C4A2F61" wp14:editId="170A100D">
            <wp:extent cx="5943600" cy="339153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91535"/>
                    </a:xfrm>
                    <a:prstGeom prst="rect">
                      <a:avLst/>
                    </a:prstGeom>
                  </pic:spPr>
                </pic:pic>
              </a:graphicData>
            </a:graphic>
          </wp:inline>
        </w:drawing>
      </w:r>
      <w:r w:rsidR="00844DB7" w:rsidRPr="00844DB7">
        <w:rPr>
          <w:b/>
          <w:bCs/>
        </w:rPr>
        <w:t xml:space="preserve"> </w:t>
      </w:r>
    </w:p>
    <w:p w14:paraId="40F415FC" w14:textId="6EFC4307" w:rsidR="007D4A5D" w:rsidRDefault="007D4A5D" w:rsidP="005E2208">
      <w:pPr>
        <w:rPr>
          <w:b/>
          <w:bCs/>
        </w:rPr>
      </w:pPr>
    </w:p>
    <w:p w14:paraId="5EA4659E" w14:textId="6DEC381A" w:rsidR="007D4A5D" w:rsidRPr="00844DB7" w:rsidRDefault="007D4A5D" w:rsidP="005E2208">
      <w:pPr>
        <w:rPr>
          <w:b/>
          <w:bCs/>
        </w:rPr>
      </w:pPr>
      <w:r>
        <w:rPr>
          <w:b/>
          <w:bCs/>
          <w:noProof/>
        </w:rPr>
        <w:lastRenderedPageBreak/>
        <w:drawing>
          <wp:inline distT="0" distB="0" distL="0" distR="0" wp14:anchorId="1A313B67" wp14:editId="2688805B">
            <wp:extent cx="5943600" cy="37833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783330"/>
                    </a:xfrm>
                    <a:prstGeom prst="rect">
                      <a:avLst/>
                    </a:prstGeom>
                  </pic:spPr>
                </pic:pic>
              </a:graphicData>
            </a:graphic>
          </wp:inline>
        </w:drawing>
      </w:r>
    </w:p>
    <w:sectPr w:rsidR="007D4A5D" w:rsidRPr="0084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530"/>
    <w:multiLevelType w:val="hybridMultilevel"/>
    <w:tmpl w:val="E8767B18"/>
    <w:lvl w:ilvl="0" w:tplc="ADE493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A5C77"/>
    <w:multiLevelType w:val="hybridMultilevel"/>
    <w:tmpl w:val="FCD2B632"/>
    <w:lvl w:ilvl="0" w:tplc="86D2C30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71E95"/>
    <w:multiLevelType w:val="hybridMultilevel"/>
    <w:tmpl w:val="F6FE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42DB0"/>
    <w:multiLevelType w:val="hybridMultilevel"/>
    <w:tmpl w:val="F64C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rawingGridVerticalSpacing w:val="187"/>
  <w:doNotUseMarginsForDrawingGridOrigin/>
  <w:drawingGridHorizontalOrigin w:val="1440"/>
  <w:drawingGridVerticalOrigin w:val="144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46"/>
    <w:rsid w:val="000059B7"/>
    <w:rsid w:val="0001748B"/>
    <w:rsid w:val="00022D57"/>
    <w:rsid w:val="00031BD7"/>
    <w:rsid w:val="00040873"/>
    <w:rsid w:val="00062A79"/>
    <w:rsid w:val="00065FE6"/>
    <w:rsid w:val="00091185"/>
    <w:rsid w:val="000A0295"/>
    <w:rsid w:val="000B060B"/>
    <w:rsid w:val="000E76E0"/>
    <w:rsid w:val="000F7027"/>
    <w:rsid w:val="00100CD9"/>
    <w:rsid w:val="0011101D"/>
    <w:rsid w:val="00120334"/>
    <w:rsid w:val="00121C5E"/>
    <w:rsid w:val="00130038"/>
    <w:rsid w:val="00144205"/>
    <w:rsid w:val="00156082"/>
    <w:rsid w:val="00163844"/>
    <w:rsid w:val="001643AF"/>
    <w:rsid w:val="001763E3"/>
    <w:rsid w:val="0017742E"/>
    <w:rsid w:val="00181868"/>
    <w:rsid w:val="001A35A1"/>
    <w:rsid w:val="001D7372"/>
    <w:rsid w:val="002000CF"/>
    <w:rsid w:val="002100F0"/>
    <w:rsid w:val="00210C0F"/>
    <w:rsid w:val="00212C6E"/>
    <w:rsid w:val="00255B27"/>
    <w:rsid w:val="0026382E"/>
    <w:rsid w:val="00264E43"/>
    <w:rsid w:val="002762CB"/>
    <w:rsid w:val="00284A55"/>
    <w:rsid w:val="00292363"/>
    <w:rsid w:val="002B1FE3"/>
    <w:rsid w:val="002C380F"/>
    <w:rsid w:val="002C5390"/>
    <w:rsid w:val="002D501C"/>
    <w:rsid w:val="002F0636"/>
    <w:rsid w:val="002F0A6E"/>
    <w:rsid w:val="00306AD5"/>
    <w:rsid w:val="00307400"/>
    <w:rsid w:val="00320195"/>
    <w:rsid w:val="00321699"/>
    <w:rsid w:val="003420EE"/>
    <w:rsid w:val="00363F40"/>
    <w:rsid w:val="003A1F8A"/>
    <w:rsid w:val="003A4346"/>
    <w:rsid w:val="003A5F21"/>
    <w:rsid w:val="003B21D7"/>
    <w:rsid w:val="003C2A3E"/>
    <w:rsid w:val="003F3804"/>
    <w:rsid w:val="003F60D8"/>
    <w:rsid w:val="00453A5B"/>
    <w:rsid w:val="004847B6"/>
    <w:rsid w:val="0048611B"/>
    <w:rsid w:val="004E47D0"/>
    <w:rsid w:val="00546FCC"/>
    <w:rsid w:val="005659D3"/>
    <w:rsid w:val="005A030B"/>
    <w:rsid w:val="005C7162"/>
    <w:rsid w:val="005D791E"/>
    <w:rsid w:val="005E2208"/>
    <w:rsid w:val="0061744E"/>
    <w:rsid w:val="006228D2"/>
    <w:rsid w:val="00623F5A"/>
    <w:rsid w:val="0065683D"/>
    <w:rsid w:val="00671909"/>
    <w:rsid w:val="0067581B"/>
    <w:rsid w:val="00682145"/>
    <w:rsid w:val="00686B89"/>
    <w:rsid w:val="00692A4D"/>
    <w:rsid w:val="006A123F"/>
    <w:rsid w:val="006B5447"/>
    <w:rsid w:val="006B54D4"/>
    <w:rsid w:val="006C2AEA"/>
    <w:rsid w:val="006F2B9D"/>
    <w:rsid w:val="006F5087"/>
    <w:rsid w:val="006F7A36"/>
    <w:rsid w:val="007228D4"/>
    <w:rsid w:val="0072462D"/>
    <w:rsid w:val="00793DA1"/>
    <w:rsid w:val="007D4A5D"/>
    <w:rsid w:val="007F2544"/>
    <w:rsid w:val="00806C07"/>
    <w:rsid w:val="00841FAD"/>
    <w:rsid w:val="00844552"/>
    <w:rsid w:val="00844DB7"/>
    <w:rsid w:val="00852C5A"/>
    <w:rsid w:val="00853706"/>
    <w:rsid w:val="0085763E"/>
    <w:rsid w:val="00865800"/>
    <w:rsid w:val="008A0F83"/>
    <w:rsid w:val="008B641E"/>
    <w:rsid w:val="008C10F1"/>
    <w:rsid w:val="008C5EBB"/>
    <w:rsid w:val="008D15BB"/>
    <w:rsid w:val="0090741A"/>
    <w:rsid w:val="00921089"/>
    <w:rsid w:val="00976DE1"/>
    <w:rsid w:val="0098247F"/>
    <w:rsid w:val="00986338"/>
    <w:rsid w:val="009C2EAD"/>
    <w:rsid w:val="009C2F5F"/>
    <w:rsid w:val="009D2EB3"/>
    <w:rsid w:val="009D5A27"/>
    <w:rsid w:val="009D77E8"/>
    <w:rsid w:val="009E08AA"/>
    <w:rsid w:val="009E41DB"/>
    <w:rsid w:val="00A23A7A"/>
    <w:rsid w:val="00A53CD7"/>
    <w:rsid w:val="00A54750"/>
    <w:rsid w:val="00A564AC"/>
    <w:rsid w:val="00A77E86"/>
    <w:rsid w:val="00A83A3D"/>
    <w:rsid w:val="00A9106C"/>
    <w:rsid w:val="00A915BF"/>
    <w:rsid w:val="00AA66C7"/>
    <w:rsid w:val="00AE60F1"/>
    <w:rsid w:val="00AF2585"/>
    <w:rsid w:val="00B10C75"/>
    <w:rsid w:val="00B20B7B"/>
    <w:rsid w:val="00B52890"/>
    <w:rsid w:val="00B67011"/>
    <w:rsid w:val="00B91149"/>
    <w:rsid w:val="00BA0A73"/>
    <w:rsid w:val="00BC06C3"/>
    <w:rsid w:val="00BC7543"/>
    <w:rsid w:val="00C13C99"/>
    <w:rsid w:val="00C31113"/>
    <w:rsid w:val="00C35C96"/>
    <w:rsid w:val="00C765E0"/>
    <w:rsid w:val="00C93FFA"/>
    <w:rsid w:val="00CA46CA"/>
    <w:rsid w:val="00CB1B9A"/>
    <w:rsid w:val="00CB76E2"/>
    <w:rsid w:val="00CD1CA5"/>
    <w:rsid w:val="00CE0460"/>
    <w:rsid w:val="00D3134E"/>
    <w:rsid w:val="00D71DF7"/>
    <w:rsid w:val="00D8075D"/>
    <w:rsid w:val="00DA1548"/>
    <w:rsid w:val="00DA2235"/>
    <w:rsid w:val="00DB7CA4"/>
    <w:rsid w:val="00DC7CAD"/>
    <w:rsid w:val="00DD6C4A"/>
    <w:rsid w:val="00DE05CA"/>
    <w:rsid w:val="00DE13EB"/>
    <w:rsid w:val="00DF0532"/>
    <w:rsid w:val="00DF083D"/>
    <w:rsid w:val="00DF3D2F"/>
    <w:rsid w:val="00E051B1"/>
    <w:rsid w:val="00E23F1E"/>
    <w:rsid w:val="00E30B60"/>
    <w:rsid w:val="00E4024A"/>
    <w:rsid w:val="00E61401"/>
    <w:rsid w:val="00E8007F"/>
    <w:rsid w:val="00E82FBA"/>
    <w:rsid w:val="00E8520B"/>
    <w:rsid w:val="00E97C56"/>
    <w:rsid w:val="00EA1DFB"/>
    <w:rsid w:val="00EA49AE"/>
    <w:rsid w:val="00F021C0"/>
    <w:rsid w:val="00F036DF"/>
    <w:rsid w:val="00F07302"/>
    <w:rsid w:val="00F10ED6"/>
    <w:rsid w:val="00F31508"/>
    <w:rsid w:val="00F340FE"/>
    <w:rsid w:val="00F411FB"/>
    <w:rsid w:val="00F473B2"/>
    <w:rsid w:val="00F53F76"/>
    <w:rsid w:val="00F5463F"/>
    <w:rsid w:val="00F54941"/>
    <w:rsid w:val="00FA3D46"/>
    <w:rsid w:val="00FF43E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3D65"/>
  <w15:chartTrackingRefBased/>
  <w15:docId w15:val="{7B50DEE3-F390-4A5D-9C42-F4CFB65F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D2F"/>
    <w:pPr>
      <w:ind w:left="720"/>
      <w:contextualSpacing/>
    </w:pPr>
  </w:style>
  <w:style w:type="paragraph" w:styleId="Caption">
    <w:name w:val="caption"/>
    <w:basedOn w:val="Normal"/>
    <w:next w:val="Normal"/>
    <w:uiPriority w:val="35"/>
    <w:unhideWhenUsed/>
    <w:qFormat/>
    <w:rsid w:val="005A030B"/>
    <w:pPr>
      <w:spacing w:after="200" w:line="240" w:lineRule="auto"/>
    </w:pPr>
    <w:rPr>
      <w:i/>
      <w:iCs/>
      <w:color w:val="44546A" w:themeColor="text2"/>
      <w:sz w:val="18"/>
      <w:szCs w:val="16"/>
    </w:rPr>
  </w:style>
  <w:style w:type="paragraph" w:styleId="NormalWeb">
    <w:name w:val="Normal (Web)"/>
    <w:basedOn w:val="Normal"/>
    <w:uiPriority w:val="99"/>
    <w:semiHidden/>
    <w:unhideWhenUsed/>
    <w:rsid w:val="00065FE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99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322</cp:revision>
  <dcterms:created xsi:type="dcterms:W3CDTF">2024-03-12T04:02:00Z</dcterms:created>
  <dcterms:modified xsi:type="dcterms:W3CDTF">2024-06-05T06:32:00Z</dcterms:modified>
</cp:coreProperties>
</file>